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1" w:rsidRPr="00305AA5" w:rsidRDefault="00CD1C14" w:rsidP="005B5636">
      <w:pPr>
        <w:pStyle w:val="Title"/>
        <w:spacing w:before="0" w:after="0" w:line="240" w:lineRule="auto"/>
        <w:rPr>
          <w:rFonts w:asciiTheme="majorHAnsi" w:hAnsiTheme="majorHAnsi" w:cstheme="minorHAnsi"/>
          <w:sz w:val="48"/>
          <w:szCs w:val="48"/>
        </w:rPr>
      </w:pPr>
      <w:r w:rsidRPr="00305AA5">
        <w:rPr>
          <w:rFonts w:asciiTheme="majorHAnsi" w:hAnsiTheme="majorHAnsi" w:cstheme="minorHAnsi"/>
          <w:sz w:val="48"/>
          <w:szCs w:val="48"/>
        </w:rPr>
        <w:t>NewYork-Presbyterian/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proofErr w:type="gramStart"/>
      <w:r w:rsidR="00B406A1">
        <w:rPr>
          <w:rFonts w:asciiTheme="majorHAnsi" w:hAnsiTheme="majorHAnsi"/>
          <w:sz w:val="28"/>
        </w:rPr>
        <w:t>3.a.i  -</w:t>
      </w:r>
      <w:proofErr w:type="gramEnd"/>
      <w:r w:rsidR="00B406A1">
        <w:rPr>
          <w:rFonts w:asciiTheme="majorHAnsi" w:hAnsiTheme="majorHAnsi"/>
          <w:sz w:val="28"/>
        </w:rPr>
        <w:t xml:space="preserve"> Co-Location of Primary Care &amp; Behavioral Health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DD263D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February 8</w:t>
      </w:r>
      <w:r w:rsidR="00B406A1">
        <w:rPr>
          <w:rFonts w:asciiTheme="majorHAnsi" w:hAnsiTheme="majorHAnsi"/>
          <w:i/>
        </w:rPr>
        <w:t>,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1:00p</w:t>
      </w:r>
      <w:r w:rsidR="00A276C3">
        <w:rPr>
          <w:rFonts w:asciiTheme="majorHAnsi" w:hAnsiTheme="majorHAnsi"/>
          <w:i/>
        </w:rPr>
        <w:t xml:space="preserve">m – </w:t>
      </w:r>
      <w:r w:rsidR="00B406A1">
        <w:rPr>
          <w:rFonts w:asciiTheme="majorHAnsi" w:hAnsiTheme="majorHAnsi"/>
          <w:i/>
        </w:rPr>
        <w:t>2:00p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6F213D">
        <w:rPr>
          <w:rFonts w:asciiTheme="majorHAnsi" w:hAnsiTheme="majorHAnsi" w:cstheme="minorHAnsi"/>
        </w:rPr>
        <w:t xml:space="preserve"> 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510"/>
      </w:tblGrid>
      <w:tr w:rsidR="004D0A57" w:rsidRPr="0098238A" w:rsidTr="0013778A">
        <w:trPr>
          <w:cantSplit/>
          <w:trHeight w:val="818"/>
          <w:tblHeader/>
        </w:trPr>
        <w:tc>
          <w:tcPr>
            <w:tcW w:w="1129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13778A">
        <w:trPr>
          <w:trHeight w:val="331"/>
        </w:trPr>
        <w:tc>
          <w:tcPr>
            <w:tcW w:w="1129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B406A1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S. Kalinowski</w:t>
            </w:r>
          </w:p>
        </w:tc>
        <w:tc>
          <w:tcPr>
            <w:tcW w:w="2613" w:type="pct"/>
          </w:tcPr>
          <w:p w:rsidR="0015635D" w:rsidRDefault="0015635D" w:rsidP="0015635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15635D" w:rsidRDefault="00DD263D" w:rsidP="0015635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Approve Meeting Minutes</w:t>
            </w:r>
          </w:p>
          <w:p w:rsidR="00B406A1" w:rsidRDefault="00DD263D" w:rsidP="0015635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Documentation Plans</w:t>
            </w:r>
          </w:p>
          <w:p w:rsidR="00B406A1" w:rsidRDefault="00DD263D" w:rsidP="0015635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Minimum Expectations – Project Requirements</w:t>
            </w:r>
          </w:p>
          <w:p w:rsidR="00B406A1" w:rsidRDefault="00DD263D" w:rsidP="0015635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Licensure Threshold Regulations</w:t>
            </w:r>
          </w:p>
          <w:p w:rsidR="00B406A1" w:rsidRPr="0015635D" w:rsidRDefault="00B406A1" w:rsidP="0015635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Questions &amp; Open Discussion</w:t>
            </w:r>
          </w:p>
          <w:p w:rsidR="004D0A57" w:rsidRPr="000A0EA3" w:rsidRDefault="004D0A57" w:rsidP="000A0EA3">
            <w:pPr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4C60EB">
        <w:trPr>
          <w:trHeight w:val="935"/>
        </w:trPr>
        <w:tc>
          <w:tcPr>
            <w:tcW w:w="1129" w:type="pct"/>
            <w:shd w:val="clear" w:color="auto" w:fill="auto"/>
          </w:tcPr>
          <w:p w:rsidR="004D0A57" w:rsidRDefault="00DD263D" w:rsidP="004D0A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Meeting Minutes:</w:t>
            </w:r>
          </w:p>
          <w:p w:rsidR="004D0A57" w:rsidRPr="004C60EB" w:rsidRDefault="00B406A1" w:rsidP="004C60EB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M. </w:t>
            </w:r>
            <w:r w:rsidR="00DD263D">
              <w:rPr>
                <w:rFonts w:asciiTheme="majorHAnsi" w:hAnsiTheme="majorHAnsi"/>
                <w:bCs/>
              </w:rPr>
              <w:t>Buglino, RN</w:t>
            </w:r>
          </w:p>
        </w:tc>
        <w:tc>
          <w:tcPr>
            <w:tcW w:w="2613" w:type="pct"/>
          </w:tcPr>
          <w:p w:rsidR="004D0A57" w:rsidRDefault="00DD263D" w:rsidP="00DD263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Meeting Minutes reviewed from 1/11/16 minutes</w:t>
            </w:r>
          </w:p>
          <w:p w:rsidR="00DD263D" w:rsidRPr="004D0A57" w:rsidRDefault="00DD263D" w:rsidP="00DD263D">
            <w:pPr>
              <w:pStyle w:val="ListParagraph"/>
              <w:widowControl w:val="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Committee unanimously voted to approve the meeting minutes </w:t>
            </w:r>
          </w:p>
        </w:tc>
        <w:tc>
          <w:tcPr>
            <w:tcW w:w="1258" w:type="pct"/>
          </w:tcPr>
          <w:p w:rsidR="004D0A57" w:rsidRPr="00987AC3" w:rsidRDefault="00DD263D" w:rsidP="00987A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13778A">
        <w:trPr>
          <w:trHeight w:val="1250"/>
        </w:trPr>
        <w:tc>
          <w:tcPr>
            <w:tcW w:w="1129" w:type="pct"/>
          </w:tcPr>
          <w:p w:rsidR="00083662" w:rsidRDefault="00DD263D" w:rsidP="00083662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Clinical Documentation Plans:</w:t>
            </w:r>
          </w:p>
          <w:p w:rsidR="00083662" w:rsidRPr="00083662" w:rsidRDefault="00083662" w:rsidP="00083662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S. Kalinowski</w:t>
            </w: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6C61B2" w:rsidRDefault="00DD263D" w:rsidP="006C61B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Reviewed current state of EHR &amp; RHIO for sites that will co-locate for project 3.a.i</w:t>
            </w:r>
          </w:p>
          <w:p w:rsidR="00DD263D" w:rsidRDefault="00DD263D" w:rsidP="00DD263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Partners will likely use RHIO data information exchange capabilities to ensure IT integration of clinical information (as appropriate)</w:t>
            </w:r>
          </w:p>
          <w:p w:rsidR="00DD263D" w:rsidRDefault="00DD263D" w:rsidP="00DD263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RHIO Status</w:t>
            </w:r>
          </w:p>
          <w:p w:rsidR="00DD263D" w:rsidRDefault="00DD263D" w:rsidP="00DD263D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Healthix</w:t>
            </w:r>
            <w:proofErr w:type="spellEnd"/>
            <w:r>
              <w:rPr>
                <w:rFonts w:asciiTheme="majorHAnsi" w:hAnsiTheme="majorHAnsi"/>
                <w:bCs/>
              </w:rPr>
              <w:t xml:space="preserve"> is starting with 5 EHRs for connection</w:t>
            </w:r>
          </w:p>
          <w:p w:rsidR="004C60EB" w:rsidRPr="006C61B2" w:rsidRDefault="004C60EB" w:rsidP="004C60EB">
            <w:pPr>
              <w:pStyle w:val="ListParagraph"/>
              <w:widowControl w:val="0"/>
              <w:spacing w:after="0" w:line="240" w:lineRule="auto"/>
              <w:ind w:left="1080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4D0A57" w:rsidRPr="0013778A" w:rsidRDefault="00DD263D" w:rsidP="001377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M. </w:t>
            </w:r>
            <w:proofErr w:type="spellStart"/>
            <w:r>
              <w:rPr>
                <w:rFonts w:asciiTheme="majorHAnsi" w:hAnsiTheme="majorHAnsi"/>
              </w:rPr>
              <w:t>D’Urso</w:t>
            </w:r>
            <w:proofErr w:type="spellEnd"/>
            <w:r>
              <w:rPr>
                <w:rFonts w:asciiTheme="majorHAnsi" w:hAnsiTheme="majorHAnsi"/>
              </w:rPr>
              <w:t xml:space="preserve"> to send EHRs that </w:t>
            </w:r>
            <w:proofErr w:type="spellStart"/>
            <w:r>
              <w:rPr>
                <w:rFonts w:asciiTheme="majorHAnsi" w:hAnsiTheme="majorHAnsi"/>
              </w:rPr>
              <w:t>Healthix</w:t>
            </w:r>
            <w:proofErr w:type="spellEnd"/>
            <w:r>
              <w:rPr>
                <w:rFonts w:asciiTheme="majorHAnsi" w:hAnsiTheme="majorHAnsi"/>
              </w:rPr>
              <w:t xml:space="preserve"> is starting with to committee members</w:t>
            </w:r>
          </w:p>
        </w:tc>
      </w:tr>
      <w:tr w:rsidR="004D0A57" w:rsidRPr="0098238A" w:rsidTr="000A403F">
        <w:trPr>
          <w:trHeight w:val="332"/>
        </w:trPr>
        <w:tc>
          <w:tcPr>
            <w:tcW w:w="1129" w:type="pct"/>
          </w:tcPr>
          <w:p w:rsidR="004D0A57" w:rsidRDefault="00DD263D" w:rsidP="000836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Minimum Expectations</w:t>
            </w:r>
            <w:r w:rsidR="00083662">
              <w:rPr>
                <w:rFonts w:asciiTheme="majorHAnsi" w:hAnsiTheme="majorHAnsi"/>
                <w:b/>
                <w:bCs/>
              </w:rPr>
              <w:t>:</w:t>
            </w:r>
          </w:p>
          <w:p w:rsidR="00083662" w:rsidRPr="00E30705" w:rsidRDefault="00083662" w:rsidP="00083662">
            <w:pPr>
              <w:pStyle w:val="ListParagrap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>S. Kalinowski</w:t>
            </w:r>
          </w:p>
        </w:tc>
        <w:tc>
          <w:tcPr>
            <w:tcW w:w="2613" w:type="pct"/>
          </w:tcPr>
          <w:p w:rsidR="00083662" w:rsidRDefault="00DD263D" w:rsidP="00DD263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DOH / IA minimum expectations for reporting completion of project requirements distributed to committee members</w:t>
            </w:r>
          </w:p>
          <w:p w:rsidR="000A403F" w:rsidRDefault="00DD263D" w:rsidP="000A403F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Informational only – will give partners an idea of documentation that the PMO will be collecting as requirements are completed at each site</w:t>
            </w:r>
          </w:p>
          <w:p w:rsidR="000A403F" w:rsidRPr="000A403F" w:rsidRDefault="000A403F" w:rsidP="000A403F">
            <w:pPr>
              <w:pStyle w:val="ListParagraph"/>
              <w:ind w:left="1098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4D0A57" w:rsidRPr="0013778A" w:rsidRDefault="00DD263D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13778A" w:rsidRPr="0098238A" w:rsidTr="0013778A">
        <w:trPr>
          <w:trHeight w:val="1250"/>
        </w:trPr>
        <w:tc>
          <w:tcPr>
            <w:tcW w:w="1129" w:type="pct"/>
          </w:tcPr>
          <w:p w:rsidR="00083662" w:rsidRPr="00083662" w:rsidRDefault="00DD263D" w:rsidP="000836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Licensure Threshold:</w:t>
            </w:r>
          </w:p>
          <w:p w:rsidR="00083662" w:rsidRPr="0013778A" w:rsidRDefault="00083662" w:rsidP="00083662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S. Kalinowski</w:t>
            </w:r>
          </w:p>
          <w:p w:rsidR="0013778A" w:rsidRPr="0013778A" w:rsidRDefault="0013778A" w:rsidP="0013778A">
            <w:pPr>
              <w:pStyle w:val="ListParagraph"/>
              <w:rPr>
                <w:rFonts w:asciiTheme="majorHAnsi" w:hAnsiTheme="majorHAnsi"/>
                <w:bCs/>
              </w:rPr>
            </w:pPr>
          </w:p>
        </w:tc>
        <w:tc>
          <w:tcPr>
            <w:tcW w:w="2613" w:type="pct"/>
          </w:tcPr>
          <w:p w:rsidR="00311762" w:rsidRDefault="000A403F" w:rsidP="000A40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DOH /IA documents provided to partners to review prior to the next meeting (3/15/16)</w:t>
            </w:r>
          </w:p>
          <w:p w:rsidR="000A403F" w:rsidRDefault="000A403F" w:rsidP="000A403F">
            <w:pPr>
              <w:pStyle w:val="ListParagraph"/>
              <w:ind w:left="378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13778A" w:rsidRPr="0013778A" w:rsidRDefault="000A403F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questions that partners would like addressed by legal counsel at the next meeting need to be sent to Coleen (</w:t>
            </w:r>
            <w:hyperlink r:id="rId9" w:history="1">
              <w:r w:rsidRPr="00BA6DDC">
                <w:rPr>
                  <w:rStyle w:val="Hyperlink"/>
                  <w:rFonts w:asciiTheme="majorHAnsi" w:hAnsiTheme="majorHAnsi"/>
                </w:rPr>
                <w:t>cod9034@np.org</w:t>
              </w:r>
            </w:hyperlink>
            <w:r>
              <w:rPr>
                <w:rFonts w:asciiTheme="majorHAnsi" w:hAnsiTheme="majorHAnsi"/>
              </w:rPr>
              <w:t>) by 3/8/16</w:t>
            </w:r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p w:rsidR="00956C57" w:rsidRPr="00305AA5" w:rsidRDefault="00956C57" w:rsidP="005B5636">
      <w:pPr>
        <w:pStyle w:val="NoSpacing"/>
        <w:rPr>
          <w:rFonts w:asciiTheme="majorHAnsi" w:hAnsiTheme="majorHAnsi"/>
          <w:i/>
        </w:rPr>
      </w:pPr>
    </w:p>
    <w:sectPr w:rsidR="00956C57" w:rsidRPr="00305AA5" w:rsidSect="0098238A">
      <w:headerReference w:type="default" r:id="rId10"/>
      <w:footerReference w:type="default" r:id="rId11"/>
      <w:pgSz w:w="15840" w:h="12240" w:orient="landscape"/>
      <w:pgMar w:top="540" w:right="152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A7" w:rsidRDefault="00345CA7" w:rsidP="007E7C0E">
      <w:pPr>
        <w:spacing w:after="0" w:line="240" w:lineRule="auto"/>
      </w:pPr>
      <w:r>
        <w:separator/>
      </w:r>
    </w:p>
  </w:endnote>
  <w:endnote w:type="continuationSeparator" w:id="0">
    <w:p w:rsidR="00345CA7" w:rsidRDefault="00345CA7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5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9DD" w:rsidRDefault="008779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9DD" w:rsidRDefault="008779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A7" w:rsidRDefault="00345CA7" w:rsidP="007E7C0E">
      <w:pPr>
        <w:spacing w:after="0" w:line="240" w:lineRule="auto"/>
      </w:pPr>
      <w:r>
        <w:separator/>
      </w:r>
    </w:p>
  </w:footnote>
  <w:footnote w:type="continuationSeparator" w:id="0">
    <w:p w:rsidR="00345CA7" w:rsidRDefault="00345CA7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3E0E0207" wp14:editId="3A708928">
          <wp:simplePos x="0" y="0"/>
          <wp:positionH relativeFrom="margin">
            <wp:posOffset>-533400</wp:posOffset>
          </wp:positionH>
          <wp:positionV relativeFrom="margin">
            <wp:posOffset>-489585</wp:posOffset>
          </wp:positionV>
          <wp:extent cx="2250440" cy="408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5">
    <w:nsid w:val="5F65699C"/>
    <w:multiLevelType w:val="hybridMultilevel"/>
    <w:tmpl w:val="3EB64E5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3662"/>
    <w:rsid w:val="00084FB5"/>
    <w:rsid w:val="00092463"/>
    <w:rsid w:val="0009301E"/>
    <w:rsid w:val="000A08AB"/>
    <w:rsid w:val="000A0EA3"/>
    <w:rsid w:val="000A403F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10660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91A2B"/>
    <w:rsid w:val="0019258C"/>
    <w:rsid w:val="00192B37"/>
    <w:rsid w:val="00197DF1"/>
    <w:rsid w:val="001A5D7D"/>
    <w:rsid w:val="001A754E"/>
    <w:rsid w:val="001A7FAD"/>
    <w:rsid w:val="001B1DA4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53B2"/>
    <w:rsid w:val="001F7B43"/>
    <w:rsid w:val="002001E4"/>
    <w:rsid w:val="002013F1"/>
    <w:rsid w:val="00204C6B"/>
    <w:rsid w:val="00205B3B"/>
    <w:rsid w:val="00206FB7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529E9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32A9"/>
    <w:rsid w:val="002F148D"/>
    <w:rsid w:val="002F320C"/>
    <w:rsid w:val="002F5B9A"/>
    <w:rsid w:val="00305AA5"/>
    <w:rsid w:val="00307066"/>
    <w:rsid w:val="00311762"/>
    <w:rsid w:val="003156DB"/>
    <w:rsid w:val="0033202E"/>
    <w:rsid w:val="00340E12"/>
    <w:rsid w:val="00345CA7"/>
    <w:rsid w:val="003636F6"/>
    <w:rsid w:val="00373899"/>
    <w:rsid w:val="003740FB"/>
    <w:rsid w:val="003774E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B0932"/>
    <w:rsid w:val="004B0D7C"/>
    <w:rsid w:val="004B1B29"/>
    <w:rsid w:val="004B4C15"/>
    <w:rsid w:val="004B634E"/>
    <w:rsid w:val="004B7AA0"/>
    <w:rsid w:val="004C60EB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6078E2"/>
    <w:rsid w:val="006136CE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FCB"/>
    <w:rsid w:val="006A0D27"/>
    <w:rsid w:val="006A2052"/>
    <w:rsid w:val="006A6494"/>
    <w:rsid w:val="006B0C1B"/>
    <w:rsid w:val="006B337A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4C15"/>
    <w:rsid w:val="007301CA"/>
    <w:rsid w:val="00737185"/>
    <w:rsid w:val="00737266"/>
    <w:rsid w:val="00740730"/>
    <w:rsid w:val="00760A9C"/>
    <w:rsid w:val="00762200"/>
    <w:rsid w:val="00763219"/>
    <w:rsid w:val="00765389"/>
    <w:rsid w:val="007666F6"/>
    <w:rsid w:val="00770D84"/>
    <w:rsid w:val="007750C4"/>
    <w:rsid w:val="007A51DA"/>
    <w:rsid w:val="007A5662"/>
    <w:rsid w:val="007B02F4"/>
    <w:rsid w:val="007B1391"/>
    <w:rsid w:val="007C2B42"/>
    <w:rsid w:val="007C3533"/>
    <w:rsid w:val="007C5266"/>
    <w:rsid w:val="007C7085"/>
    <w:rsid w:val="007D34EF"/>
    <w:rsid w:val="007D552D"/>
    <w:rsid w:val="007E2DC7"/>
    <w:rsid w:val="007E7C0E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155C8"/>
    <w:rsid w:val="00917311"/>
    <w:rsid w:val="00917FCA"/>
    <w:rsid w:val="009228B1"/>
    <w:rsid w:val="00924C20"/>
    <w:rsid w:val="0092608A"/>
    <w:rsid w:val="00926C01"/>
    <w:rsid w:val="00940499"/>
    <w:rsid w:val="00946303"/>
    <w:rsid w:val="00947722"/>
    <w:rsid w:val="00953B49"/>
    <w:rsid w:val="00956C57"/>
    <w:rsid w:val="00960CED"/>
    <w:rsid w:val="00961BC2"/>
    <w:rsid w:val="00970655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C2B84"/>
    <w:rsid w:val="009C734A"/>
    <w:rsid w:val="009C7694"/>
    <w:rsid w:val="009E041E"/>
    <w:rsid w:val="009E2916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20F6"/>
    <w:rsid w:val="00A332DD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8B7"/>
    <w:rsid w:val="00A93429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1327"/>
    <w:rsid w:val="00BB5F48"/>
    <w:rsid w:val="00BB70E0"/>
    <w:rsid w:val="00BC0E7E"/>
    <w:rsid w:val="00BC2C82"/>
    <w:rsid w:val="00BC3EF9"/>
    <w:rsid w:val="00BD3A54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7922"/>
    <w:rsid w:val="00C30F8D"/>
    <w:rsid w:val="00C310FC"/>
    <w:rsid w:val="00C35C10"/>
    <w:rsid w:val="00C36DC6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4F2A"/>
    <w:rsid w:val="00CF17A5"/>
    <w:rsid w:val="00CF491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77DF"/>
    <w:rsid w:val="00D6013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263D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7A29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666"/>
    <w:rsid w:val="00F37956"/>
    <w:rsid w:val="00F42BFB"/>
    <w:rsid w:val="00F43909"/>
    <w:rsid w:val="00F46D16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d9034@n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alberg\Documents\2013-2014%20ICD-10Task%20Force\ICD-10%20Task%20Force%20Minutes_12-12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F577-1651-4B56-B06A-D5F85758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ICD-10 Task Force Minutes_12-12-13 Final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Melissa LaFranca</dc:creator>
  <cp:lastModifiedBy>Coleen Dunley</cp:lastModifiedBy>
  <cp:revision>1</cp:revision>
  <cp:lastPrinted>2016-08-30T14:12:00Z</cp:lastPrinted>
  <dcterms:created xsi:type="dcterms:W3CDTF">2016-08-30T14:13:00Z</dcterms:created>
  <dcterms:modified xsi:type="dcterms:W3CDTF">2016-08-30T14:13:00Z</dcterms:modified>
</cp:coreProperties>
</file>